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4" w:rsidRPr="00B714F1" w:rsidRDefault="00797504" w:rsidP="00797504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37C05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 w:rsidR="002F705A">
        <w:rPr>
          <w:rFonts w:ascii="Times New Roman" w:eastAsia="Times New Roman" w:hAnsi="Times New Roman" w:cs="Times New Roman"/>
          <w:b/>
          <w:lang w:eastAsia="ru-RU"/>
        </w:rPr>
        <w:t>__</w:t>
      </w:r>
      <w:r w:rsidRPr="00B714F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97504" w:rsidRPr="00B714F1" w:rsidRDefault="00797504" w:rsidP="007975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714F1">
        <w:rPr>
          <w:rFonts w:ascii="Times New Roman" w:eastAsia="Times New Roman" w:hAnsi="Times New Roman" w:cs="Times New Roman"/>
          <w:b/>
          <w:lang w:eastAsia="ru-RU"/>
        </w:rPr>
        <w:t xml:space="preserve">к Договору строительного подряда </w:t>
      </w:r>
      <w:r w:rsidR="002F705A" w:rsidRPr="002F705A">
        <w:rPr>
          <w:rFonts w:ascii="Times New Roman" w:eastAsia="Times New Roman" w:hAnsi="Times New Roman" w:cs="Times New Roman"/>
          <w:b/>
          <w:lang w:eastAsia="ru-RU"/>
        </w:rPr>
        <w:t>№ _____от «____»________ 202_ г.</w:t>
      </w:r>
    </w:p>
    <w:p w:rsidR="00797504" w:rsidRPr="00F01FE5" w:rsidRDefault="00797504" w:rsidP="007975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7504" w:rsidRPr="00F01FE5" w:rsidRDefault="00797504" w:rsidP="00797504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F01FE5">
        <w:rPr>
          <w:rFonts w:ascii="Times New Roman" w:eastAsia="Calibri" w:hAnsi="Times New Roman" w:cs="Times New Roman"/>
          <w:b/>
        </w:rPr>
        <w:t>ФОРМА СОГЛАСОВАНА</w:t>
      </w:r>
    </w:p>
    <w:p w:rsidR="00797504" w:rsidRPr="00F01FE5" w:rsidRDefault="00797504" w:rsidP="0079750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F01FE5">
        <w:rPr>
          <w:rFonts w:ascii="Times New Roman" w:eastAsia="Calibri" w:hAnsi="Times New Roman" w:cs="Times New Roman"/>
          <w:b/>
        </w:rPr>
        <w:t xml:space="preserve">Соглашение на обработку персональных данных </w:t>
      </w:r>
    </w:p>
    <w:p w:rsidR="00797504" w:rsidRPr="00F01FE5" w:rsidRDefault="00797504" w:rsidP="0079750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4863"/>
        <w:gridCol w:w="5627"/>
      </w:tblGrid>
      <w:tr w:rsidR="00797504" w:rsidRPr="00F01FE5" w:rsidTr="003E1C57">
        <w:tc>
          <w:tcPr>
            <w:tcW w:w="4863" w:type="dxa"/>
            <w:shd w:val="clear" w:color="auto" w:fill="auto"/>
          </w:tcPr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27" w:type="dxa"/>
            <w:shd w:val="clear" w:color="auto" w:fill="auto"/>
          </w:tcPr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 xml:space="preserve">                       «___» _______ 20__</w:t>
            </w:r>
            <w:r w:rsidRPr="00F01FE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01FE5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7504" w:rsidRPr="00F01FE5" w:rsidRDefault="00797504" w:rsidP="00797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F01FE5">
        <w:rPr>
          <w:rFonts w:ascii="Times New Roman" w:eastAsia="Calibri" w:hAnsi="Times New Roman" w:cs="Times New Roman"/>
          <w:color w:val="000000"/>
        </w:rPr>
        <w:t xml:space="preserve">__________________________________, </w:t>
      </w:r>
      <w:proofErr w:type="gramStart"/>
      <w:r w:rsidRPr="00F01FE5">
        <w:rPr>
          <w:rFonts w:ascii="Times New Roman" w:eastAsia="Calibri" w:hAnsi="Times New Roman" w:cs="Times New Roman"/>
          <w:color w:val="000000"/>
        </w:rPr>
        <w:t>именуемое</w:t>
      </w:r>
      <w:proofErr w:type="gramEnd"/>
      <w:r w:rsidRPr="00F01FE5">
        <w:rPr>
          <w:rFonts w:ascii="Times New Roman" w:eastAsia="Calibri" w:hAnsi="Times New Roman" w:cs="Times New Roman"/>
          <w:color w:val="000000"/>
        </w:rPr>
        <w:t xml:space="preserve"> в дальнейшем «Сторона 1», в лице ________________________, действующего на основании __________, с одной стороны, и </w:t>
      </w:r>
    </w:p>
    <w:p w:rsidR="00797504" w:rsidRPr="00F01FE5" w:rsidRDefault="00797504" w:rsidP="007975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  <w:color w:val="000000"/>
        </w:rPr>
        <w:tab/>
      </w:r>
      <w:proofErr w:type="gramStart"/>
      <w:r w:rsidRPr="00F01FE5">
        <w:rPr>
          <w:rFonts w:ascii="Times New Roman" w:eastAsia="Calibri" w:hAnsi="Times New Roman" w:cs="Times New Roman"/>
          <w:color w:val="000000"/>
        </w:rPr>
        <w:t xml:space="preserve">__________________________________, именуемое в дальнейшем «Сторона 2», в лице _______________________________, действующего на основании _______________, с другой стороны, </w:t>
      </w:r>
      <w:r w:rsidRPr="00F01FE5">
        <w:rPr>
          <w:rFonts w:ascii="Times New Roman" w:eastAsia="Calibri" w:hAnsi="Times New Roman" w:cs="Times New Roman"/>
        </w:rPr>
        <w:t xml:space="preserve">а вместе именуемые «Стороны», </w:t>
      </w:r>
      <w:proofErr w:type="gramEnd"/>
    </w:p>
    <w:p w:rsidR="00797504" w:rsidRPr="00F01FE5" w:rsidRDefault="00797504" w:rsidP="00797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</w:rPr>
      </w:pPr>
      <w:r w:rsidRPr="00F01FE5">
        <w:rPr>
          <w:rFonts w:ascii="Times New Roman" w:eastAsia="Calibri" w:hAnsi="Times New Roman" w:cs="Times New Roman"/>
        </w:rPr>
        <w:t xml:space="preserve">в рамках исполнения Стороной 1 обязательств по Государственному контракту __________________ от «__» _______ года № __________ на оказание услуг по сбору и анализу информации с носимых устройств, заключенному между Департаментом информационных технологий города Москвы и Стороной 1 (далее – Государственный контракт), а также в рамках исполнения Стороной 2 обязательств по договору </w:t>
      </w:r>
      <w:proofErr w:type="gramStart"/>
      <w:r w:rsidRPr="00F01FE5">
        <w:rPr>
          <w:rFonts w:ascii="Times New Roman" w:eastAsia="Calibri" w:hAnsi="Times New Roman" w:cs="Times New Roman"/>
        </w:rPr>
        <w:t>от</w:t>
      </w:r>
      <w:proofErr w:type="gramEnd"/>
      <w:r w:rsidRPr="00F01FE5">
        <w:rPr>
          <w:rFonts w:ascii="Times New Roman" w:eastAsia="Calibri" w:hAnsi="Times New Roman" w:cs="Times New Roman"/>
        </w:rPr>
        <w:t xml:space="preserve"> _____________ № __________ на </w:t>
      </w:r>
      <w:r w:rsidRPr="00F01FE5">
        <w:rPr>
          <w:rFonts w:ascii="Times New Roman" w:eastAsia="Calibri" w:hAnsi="Times New Roman" w:cs="Times New Roman"/>
          <w:bCs/>
          <w:spacing w:val="-6"/>
        </w:rPr>
        <w:t>_____________________________.</w:t>
      </w:r>
    </w:p>
    <w:p w:rsidR="00797504" w:rsidRPr="00F01FE5" w:rsidRDefault="00797504" w:rsidP="00797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F01FE5">
        <w:rPr>
          <w:rFonts w:ascii="Times New Roman" w:eastAsia="Calibri" w:hAnsi="Times New Roman" w:cs="Times New Roman"/>
          <w:bCs/>
          <w:spacing w:val="-6"/>
        </w:rPr>
        <w:t>Объект (этап строительства Объекта/</w:t>
      </w:r>
      <w:proofErr w:type="spellStart"/>
      <w:r w:rsidRPr="00F01FE5">
        <w:rPr>
          <w:rFonts w:ascii="Times New Roman" w:eastAsia="Calibri" w:hAnsi="Times New Roman" w:cs="Times New Roman"/>
          <w:bCs/>
          <w:spacing w:val="-6"/>
        </w:rPr>
        <w:t>подэтап</w:t>
      </w:r>
      <w:proofErr w:type="spellEnd"/>
      <w:r w:rsidRPr="00F01FE5">
        <w:rPr>
          <w:rFonts w:ascii="Times New Roman" w:eastAsia="Calibri" w:hAnsi="Times New Roman" w:cs="Times New Roman"/>
          <w:bCs/>
          <w:spacing w:val="-6"/>
        </w:rPr>
        <w:t xml:space="preserve"> строительства Объекта/пусковой комплекс) </w:t>
      </w:r>
      <w:r w:rsidRPr="00F01FE5">
        <w:rPr>
          <w:rFonts w:ascii="Times New Roman" w:eastAsia="Calibri" w:hAnsi="Times New Roman" w:cs="Times New Roman"/>
          <w:bCs/>
        </w:rPr>
        <w:t>_____________________</w:t>
      </w:r>
      <w:r w:rsidRPr="00F01FE5">
        <w:rPr>
          <w:rFonts w:ascii="Times New Roman" w:eastAsia="Calibri" w:hAnsi="Times New Roman" w:cs="Times New Roman"/>
        </w:rPr>
        <w:t xml:space="preserve"> (далее – «Договор»),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в целях соблюдения Федерального закона от 27 июля 2006 г. № 152-ФЗ «О персональных данных» заключили настоящее соглашение о нижеследующем: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7504" w:rsidRPr="00F01FE5" w:rsidRDefault="00797504" w:rsidP="0079750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bookmarkStart w:id="1" w:name="sub_1"/>
      <w:r w:rsidRPr="00F01FE5">
        <w:rPr>
          <w:rFonts w:ascii="Times New Roman" w:eastAsia="Calibri" w:hAnsi="Times New Roman" w:cs="Times New Roman"/>
          <w:b/>
        </w:rPr>
        <w:t>Предмет соглашения</w:t>
      </w:r>
    </w:p>
    <w:bookmarkEnd w:id="1"/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1.1. Сторона 1 осуществляет обработку персональных данных субъектов персональных данных, которыми являются специалисты и/или рабочие, имеющие необходимую квалификацию, квалификационные сертификаты и другие документы (при необходимости), подтверждающие возможность осуществлять работы, командируемые и/или привлекаемые для выполнения работ на объекте строительства (далее – Персонал Подрядчика/Субподрядчика, субъект персональных данных), предоставляемых Стороной 2.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1.2. </w:t>
      </w:r>
      <w:proofErr w:type="gramStart"/>
      <w:r w:rsidRPr="00F01FE5">
        <w:rPr>
          <w:rFonts w:ascii="Times New Roman" w:eastAsia="Calibri" w:hAnsi="Times New Roman" w:cs="Times New Roman"/>
        </w:rPr>
        <w:t>Сторона 1 осуществляет обработку персональных данных Персонала Подрядчика/Субподрядчика, которая включает следующее: сбор, запись, систематизация,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1.2. Состав предоставляемых Стороной 2 персональных данных Персонала Подрядчика/Субподрядчика, подлежащих обработке, включает: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фамилию имя отчество;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дату и место рождения;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гражданство;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телефонный номер;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адрес электронной почты;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серию и номер паспорта;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адрес регистрации;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рабочую специальность;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должность;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дату приема на работу;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дату увольнения;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табельный номер;</w:t>
      </w:r>
    </w:p>
    <w:p w:rsidR="00797504" w:rsidRPr="00F01FE5" w:rsidRDefault="00797504" w:rsidP="0079750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биометрические персональные данные.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1.3. Обработка персональных данных Персонала Подрядчика/Субподрядчика Стороной 1 осуществляется в целях исполнения Государственного контракта. 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Сотрудничество Сторон по настоящему Соглашению не является предпринимательской деятельностью и не предполагает извлечение прибыли и разделение ее между Сторонами настоящего Соглашения. Обработка Стороной 1 персональных данных Персонала Подрядчика/Субподрядчика, предоставляемых Стороной 2, и обязательства Сторон по настоящему Соглашению осуществляются исключительно в целях оказания Стороной 1 услуг по Государственному контракту и в целях исполнения Стороной 2 условий Договора.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1.4. Обработка персональных данных Персонала Подрядчика/Субподрядчика осуществляется в срок </w:t>
      </w:r>
      <w:proofErr w:type="gramStart"/>
      <w:r w:rsidRPr="00F01FE5">
        <w:rPr>
          <w:rFonts w:ascii="Times New Roman" w:eastAsia="Calibri" w:hAnsi="Times New Roman" w:cs="Times New Roman"/>
        </w:rPr>
        <w:t>до</w:t>
      </w:r>
      <w:proofErr w:type="gramEnd"/>
      <w:r w:rsidRPr="00F01FE5">
        <w:rPr>
          <w:rFonts w:ascii="Times New Roman" w:eastAsia="Calibri" w:hAnsi="Times New Roman" w:cs="Times New Roman"/>
        </w:rPr>
        <w:t xml:space="preserve"> ______________.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1.5. Передача Стороной 2 персональных данных Персонала Подрядчика/Субподрядчика для обработки Стороне 1 осуществляется с согласия субъекта персональных данных по акту приема-передачи.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7504" w:rsidRPr="00F01FE5" w:rsidRDefault="00797504" w:rsidP="00797504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bookmarkStart w:id="2" w:name="sub_2"/>
      <w:r w:rsidRPr="00F01FE5">
        <w:rPr>
          <w:rFonts w:ascii="Times New Roman" w:eastAsia="Calibri" w:hAnsi="Times New Roman" w:cs="Times New Roman"/>
          <w:b/>
        </w:rPr>
        <w:t>Обязанности сторон соглашения</w:t>
      </w:r>
    </w:p>
    <w:bookmarkEnd w:id="2"/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 Сторона 1 обязана: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2.1.1. Осуществлять обработку персональных данных Персонала Подрядчика/Субподрядчика в соответствии с целями, определенными Сторонами в настоящем соглашении.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2.1.2. Обеспечить при обработке персональных данных Персонала Подрядчика/Субподрядчика их точность, достаточность, а в необходимых случаях и актуальность по отношению к целям обработки персональных данных Персонала Подрядчика/Субподрядчика.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2.1.3. Лично осуществлять обработку предоставляемых Стороной 2 персональных данных Персонала Подрядчика/Субподрядчика.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2.1.4. Соблюдать принципы и правила обработки персональных данных, предусмотренные Федеральным законом от 27 июля 2006 г. № 152-ФЗ «О персональных данных».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2.1.5. Осуществлять хранение персональных данных Персонала Подрядчика/Субподрядчика в форме, позволяющей определить субъекта персональных данных, не дольше, чем этого требуют цели обработки персональных данных Персонала Подрядчика/Субподрядчика.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2.1.6. Соблюдать конфиденциальность персональных данных Персонала Подрядчика/Субподрядчика и обеспечивать безопасность персональных данных Персонала Подрядчика/Субподрядчика при их обработке, а также соблюдать требования к защите обрабатываемых персональных данных Персонала Подрядчика/Субподрядчика.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2.1.7. В случае </w:t>
      </w:r>
      <w:proofErr w:type="gramStart"/>
      <w:r w:rsidRPr="00F01FE5">
        <w:rPr>
          <w:rFonts w:ascii="Times New Roman" w:eastAsia="Calibri" w:hAnsi="Times New Roman" w:cs="Times New Roman"/>
        </w:rPr>
        <w:t>выявления неправомерной обработки персональных данных Персонала Подрядчика/Субподрядчика</w:t>
      </w:r>
      <w:proofErr w:type="gramEnd"/>
      <w:r w:rsidRPr="00F01FE5">
        <w:rPr>
          <w:rFonts w:ascii="Times New Roman" w:eastAsia="Calibri" w:hAnsi="Times New Roman" w:cs="Times New Roman"/>
        </w:rPr>
        <w:t xml:space="preserve"> прекратить неправомерную обработку персональных данных Персонала Подрядчика/Субподрядчика в срок, не превышающий 3 (трех) рабочих дней с даты этого выявления.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2.1.8. В случае </w:t>
      </w:r>
      <w:proofErr w:type="gramStart"/>
      <w:r w:rsidRPr="00F01FE5">
        <w:rPr>
          <w:rFonts w:ascii="Times New Roman" w:eastAsia="Calibri" w:hAnsi="Times New Roman" w:cs="Times New Roman"/>
        </w:rPr>
        <w:t>достижения цели обработки персональных данных Персонала Подрядчика/Субподрядчика</w:t>
      </w:r>
      <w:proofErr w:type="gramEnd"/>
      <w:r w:rsidRPr="00F01FE5">
        <w:rPr>
          <w:rFonts w:ascii="Times New Roman" w:eastAsia="Calibri" w:hAnsi="Times New Roman" w:cs="Times New Roman"/>
        </w:rPr>
        <w:t xml:space="preserve"> или прекращения настоящего соглашения прекратить обработку персональных данных Персонала Подрядчика/Субподрядчика и в срок, не превышающий 30 (тридцати) дней с даты достижения цели обработки или прекращения настоящего соглашения возвратить Стороне 2 персональные данные Персонала Подрядчика/Субподрядчика.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2.1.9. 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(тридцати) дней </w:t>
      </w:r>
      <w:proofErr w:type="gramStart"/>
      <w:r w:rsidRPr="00F01FE5">
        <w:rPr>
          <w:rFonts w:ascii="Times New Roman" w:eastAsia="Calibri" w:hAnsi="Times New Roman" w:cs="Times New Roman"/>
        </w:rPr>
        <w:t>с даты поступления</w:t>
      </w:r>
      <w:proofErr w:type="gramEnd"/>
      <w:r w:rsidRPr="00F01FE5">
        <w:rPr>
          <w:rFonts w:ascii="Times New Roman" w:eastAsia="Calibri" w:hAnsi="Times New Roman" w:cs="Times New Roman"/>
        </w:rPr>
        <w:t xml:space="preserve"> указанного отзыва.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2.1.10. Представлять Стороне 2 по ее требованию информацию о ходе обработки персональных данных Персонала Подрядчика/Субподрядчика.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2.2. Сторона 2 обязана: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2.2.1. В течение 2 (двух) дней </w:t>
      </w:r>
      <w:proofErr w:type="gramStart"/>
      <w:r w:rsidRPr="00F01FE5">
        <w:rPr>
          <w:rFonts w:ascii="Times New Roman" w:eastAsia="Calibri" w:hAnsi="Times New Roman" w:cs="Times New Roman"/>
        </w:rPr>
        <w:t>с даты подписания</w:t>
      </w:r>
      <w:proofErr w:type="gramEnd"/>
      <w:r w:rsidRPr="00F01FE5">
        <w:rPr>
          <w:rFonts w:ascii="Times New Roman" w:eastAsia="Calibri" w:hAnsi="Times New Roman" w:cs="Times New Roman"/>
        </w:rPr>
        <w:t xml:space="preserve"> настоящего соглашения передать Стороне 1 персональные данные Персонала Подрядчика/Субподрядчика для обработки, с приложением согласий на обработку персональных данных, а также список Персонала Подрядчика/Субподрядчика.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2.2.2. Уведомлять Сторону 1 о произошедших изменениях Персонала Подрядчика/Субподрядчика в срок не позднее</w:t>
      </w:r>
      <w:proofErr w:type="gramStart"/>
      <w:r w:rsidRPr="00F01FE5">
        <w:rPr>
          <w:rFonts w:ascii="Times New Roman" w:eastAsia="Calibri" w:hAnsi="Times New Roman" w:cs="Times New Roman"/>
        </w:rPr>
        <w:t xml:space="preserve"> ___ (___) </w:t>
      </w:r>
      <w:proofErr w:type="gramEnd"/>
      <w:r w:rsidRPr="00F01FE5">
        <w:rPr>
          <w:rFonts w:ascii="Times New Roman" w:eastAsia="Calibri" w:hAnsi="Times New Roman" w:cs="Times New Roman"/>
        </w:rPr>
        <w:t>дней с даты произошедших изменений с приложением информации и документов, указанных в п.2.2.1 настоящего Соглашения.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2.2.3. В течение 5 (пяти) рабочих дней </w:t>
      </w:r>
      <w:proofErr w:type="gramStart"/>
      <w:r w:rsidRPr="00F01FE5">
        <w:rPr>
          <w:rFonts w:ascii="Times New Roman" w:eastAsia="Calibri" w:hAnsi="Times New Roman" w:cs="Times New Roman"/>
        </w:rPr>
        <w:t>с даты подписания</w:t>
      </w:r>
      <w:proofErr w:type="gramEnd"/>
      <w:r w:rsidRPr="00F01FE5">
        <w:rPr>
          <w:rFonts w:ascii="Times New Roman" w:eastAsia="Calibri" w:hAnsi="Times New Roman" w:cs="Times New Roman"/>
        </w:rPr>
        <w:t xml:space="preserve"> настоящего соглашения назначить лицо, ответственное за организацию обработки персональных данных, и направить Стороне 1 копию соответствующего приказа, а также контактных данных ответственного лица (телефон, адрес электронной почты).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7504" w:rsidRPr="00F01FE5" w:rsidRDefault="00797504" w:rsidP="00797504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</w:rPr>
      </w:pPr>
      <w:bookmarkStart w:id="3" w:name="sub_4"/>
      <w:r w:rsidRPr="00F01FE5">
        <w:rPr>
          <w:rFonts w:ascii="Times New Roman" w:eastAsia="Calibri" w:hAnsi="Times New Roman" w:cs="Times New Roman"/>
          <w:b/>
        </w:rPr>
        <w:t>Ответственность сторон</w:t>
      </w:r>
    </w:p>
    <w:bookmarkEnd w:id="3"/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3.2. Ответственность перед субъектом персональных данных за действия Стороны 1 несет Сторона 2. Сторона 1, осуществляющая обработку персональных данных Персонала Подрядчика/Субподрядчика, предоставленных Стороной 2, несет ответственность перед Стороной 2.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7504" w:rsidRPr="00F01FE5" w:rsidRDefault="00797504" w:rsidP="00797504">
      <w:pPr>
        <w:numPr>
          <w:ilvl w:val="0"/>
          <w:numId w:val="2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bookmarkStart w:id="4" w:name="sub_5"/>
      <w:r w:rsidRPr="00F01FE5">
        <w:rPr>
          <w:rFonts w:ascii="Times New Roman" w:eastAsia="Calibri" w:hAnsi="Times New Roman" w:cs="Times New Roman"/>
          <w:b/>
        </w:rPr>
        <w:t>Конфиденциальность персональных данных и требования к защите обрабатываемых персональных данных</w:t>
      </w:r>
    </w:p>
    <w:bookmarkEnd w:id="4"/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4.1. Стороны, получившие доступ к персональным данным по настоящему соглашению, обязуются не раскрывать третьим лицам и не распространять персональные данные без согласия субъекта персональных данных.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4.2. 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</w:t>
      </w:r>
      <w:r w:rsidRPr="00F01FE5">
        <w:rPr>
          <w:rFonts w:ascii="Times New Roman" w:eastAsia="Calibri" w:hAnsi="Times New Roman" w:cs="Times New Roman"/>
        </w:rPr>
        <w:lastRenderedPageBreak/>
        <w:t>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4.3. Обеспечение безопасности персональных данных достигается: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применением прошедших в установленном порядке процедуру оценки соответствия средств защиты информации;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учетом машинных носителей персональных данных;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обнаружением фактов несанкционированного доступа к персональным данным и принятием мер;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- </w:t>
      </w:r>
      <w:proofErr w:type="gramStart"/>
      <w:r w:rsidRPr="00F01FE5">
        <w:rPr>
          <w:rFonts w:ascii="Times New Roman" w:eastAsia="Calibri" w:hAnsi="Times New Roman" w:cs="Times New Roman"/>
        </w:rPr>
        <w:t>контролем за</w:t>
      </w:r>
      <w:proofErr w:type="gramEnd"/>
      <w:r w:rsidRPr="00F01FE5">
        <w:rPr>
          <w:rFonts w:ascii="Times New Roman" w:eastAsia="Calibri" w:hAnsi="Times New Roman" w:cs="Times New Roman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4.4.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4.5.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4.6. Сторона 1 обеспечивает безопасность персональных данных при их обработке в информационной системе.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4.7. </w:t>
      </w:r>
      <w:proofErr w:type="gramStart"/>
      <w:r w:rsidRPr="00F01FE5">
        <w:rPr>
          <w:rFonts w:ascii="Times New Roman" w:eastAsia="Calibri" w:hAnsi="Times New Roman" w:cs="Times New Roman"/>
        </w:rPr>
        <w:t>Сторона 1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от 27 июля 2006 г. № 152-ФЗ «О персональных данных».</w:t>
      </w:r>
      <w:proofErr w:type="gramEnd"/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4.8. Сторона 1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актами, принятыми во исполнение части 5 статьи 19 Федерального закона от 27 июля 2006 г. № 152-ФЗ «О персональных данных».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4.9. При обработке персональных данных в информационных системах устанавливается [значение] уровень защищенности персональных данных.</w:t>
      </w:r>
    </w:p>
    <w:p w:rsidR="00797504" w:rsidRPr="00F01FE5" w:rsidRDefault="00797504" w:rsidP="0079750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bookmarkStart w:id="5" w:name="sub_6"/>
      <w:r w:rsidRPr="00F01FE5">
        <w:rPr>
          <w:rFonts w:ascii="Times New Roman" w:eastAsia="Calibri" w:hAnsi="Times New Roman" w:cs="Times New Roman"/>
          <w:b/>
        </w:rPr>
        <w:t>Основания и порядок прекращения соглашения</w:t>
      </w:r>
    </w:p>
    <w:bookmarkEnd w:id="5"/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 xml:space="preserve">Настоящее соглашение подлежит прекращению по основаниям, предусмотренным действующим </w:t>
      </w:r>
      <w:bookmarkStart w:id="6" w:name="sub_7"/>
      <w:r w:rsidRPr="00F01FE5">
        <w:rPr>
          <w:rFonts w:ascii="Times New Roman" w:eastAsia="Calibri" w:hAnsi="Times New Roman" w:cs="Times New Roman"/>
          <w:b/>
        </w:rPr>
        <w:t>Порядок разрешения споров</w:t>
      </w:r>
      <w:bookmarkEnd w:id="6"/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6.1.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97504" w:rsidRPr="00F01FE5" w:rsidRDefault="00797504" w:rsidP="00797504">
      <w:pPr>
        <w:numPr>
          <w:ilvl w:val="0"/>
          <w:numId w:val="2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bookmarkStart w:id="7" w:name="sub_8"/>
      <w:r w:rsidRPr="00F01FE5">
        <w:rPr>
          <w:rFonts w:ascii="Times New Roman" w:eastAsia="Calibri" w:hAnsi="Times New Roman" w:cs="Times New Roman"/>
          <w:b/>
        </w:rPr>
        <w:t>Заключительные положения</w:t>
      </w:r>
      <w:bookmarkEnd w:id="7"/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7.1.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7.2. Соглашение вступает в силу с момента подписания и действует до полного выполнения обязательств по данному соглашению.</w:t>
      </w:r>
    </w:p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1FE5">
        <w:rPr>
          <w:rFonts w:ascii="Times New Roman" w:eastAsia="Calibri" w:hAnsi="Times New Roman" w:cs="Times New Roman"/>
        </w:rPr>
        <w:t>7.3. Все изменения и дополнения оформляются дополнительными соглашениями Сторон в письменной форме, которые являются неотъемлемой частью настоящего соглашения.</w:t>
      </w:r>
    </w:p>
    <w:p w:rsidR="00797504" w:rsidRPr="00F01FE5" w:rsidRDefault="00797504" w:rsidP="007975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bookmarkStart w:id="8" w:name="sub_9"/>
      <w:r w:rsidRPr="00F01FE5">
        <w:rPr>
          <w:rFonts w:ascii="Times New Roman" w:eastAsia="Calibri" w:hAnsi="Times New Roman" w:cs="Times New Roman"/>
          <w:b/>
        </w:rPr>
        <w:t>Реквизиты и подписи сторон</w:t>
      </w:r>
    </w:p>
    <w:bookmarkEnd w:id="8"/>
    <w:p w:rsidR="00797504" w:rsidRPr="00F01FE5" w:rsidRDefault="00797504" w:rsidP="0079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0264" w:type="dxa"/>
        <w:tblLayout w:type="fixed"/>
        <w:tblLook w:val="0000" w:firstRow="0" w:lastRow="0" w:firstColumn="0" w:lastColumn="0" w:noHBand="0" w:noVBand="0"/>
      </w:tblPr>
      <w:tblGrid>
        <w:gridCol w:w="4855"/>
        <w:gridCol w:w="5409"/>
      </w:tblGrid>
      <w:tr w:rsidR="00797504" w:rsidRPr="00F01FE5" w:rsidTr="003E1C57">
        <w:tc>
          <w:tcPr>
            <w:tcW w:w="4855" w:type="dxa"/>
            <w:shd w:val="clear" w:color="auto" w:fill="auto"/>
          </w:tcPr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>Сторона 1</w:t>
            </w:r>
          </w:p>
        </w:tc>
        <w:tc>
          <w:tcPr>
            <w:tcW w:w="5409" w:type="dxa"/>
            <w:shd w:val="clear" w:color="auto" w:fill="auto"/>
          </w:tcPr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>Сторона 2</w:t>
            </w:r>
          </w:p>
        </w:tc>
      </w:tr>
      <w:tr w:rsidR="00797504" w:rsidRPr="00F01FE5" w:rsidTr="003E1C57">
        <w:tc>
          <w:tcPr>
            <w:tcW w:w="4855" w:type="dxa"/>
            <w:shd w:val="clear" w:color="auto" w:fill="auto"/>
          </w:tcPr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>_______________/______</w:t>
            </w:r>
          </w:p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>М. П.</w:t>
            </w:r>
          </w:p>
        </w:tc>
        <w:tc>
          <w:tcPr>
            <w:tcW w:w="5409" w:type="dxa"/>
            <w:shd w:val="clear" w:color="auto" w:fill="auto"/>
          </w:tcPr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>_________________/___________</w:t>
            </w:r>
          </w:p>
          <w:p w:rsidR="00797504" w:rsidRPr="00F01FE5" w:rsidRDefault="00797504" w:rsidP="003E1C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01FE5">
              <w:rPr>
                <w:rFonts w:ascii="Times New Roman" w:eastAsia="Calibri" w:hAnsi="Times New Roman" w:cs="Times New Roman"/>
              </w:rPr>
              <w:t>М. П.</w:t>
            </w:r>
          </w:p>
        </w:tc>
      </w:tr>
    </w:tbl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504" w:rsidRDefault="00797504" w:rsidP="00797504">
      <w:pPr>
        <w:tabs>
          <w:tab w:val="left" w:pos="567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797504" w:rsidSect="002F705A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95F"/>
    <w:multiLevelType w:val="hybridMultilevel"/>
    <w:tmpl w:val="ADB0C3C6"/>
    <w:lvl w:ilvl="0" w:tplc="FAE6EE3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04320A"/>
    <w:multiLevelType w:val="hybridMultilevel"/>
    <w:tmpl w:val="967C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C77E3"/>
    <w:multiLevelType w:val="multilevel"/>
    <w:tmpl w:val="613C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6"/>
    <w:rsid w:val="001F4972"/>
    <w:rsid w:val="002C180C"/>
    <w:rsid w:val="002F705A"/>
    <w:rsid w:val="006C0AC6"/>
    <w:rsid w:val="006E7B9D"/>
    <w:rsid w:val="007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A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A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ГорюнковаОльга Викторовна</dc:creator>
  <cp:lastModifiedBy>ГорюнковаОльга Викторовна</cp:lastModifiedBy>
  <cp:revision>3</cp:revision>
  <dcterms:created xsi:type="dcterms:W3CDTF">2021-10-14T15:12:00Z</dcterms:created>
  <dcterms:modified xsi:type="dcterms:W3CDTF">2021-10-14T15:55:00Z</dcterms:modified>
</cp:coreProperties>
</file>